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B309" w14:textId="77777777" w:rsidR="00E97212" w:rsidRPr="00302524" w:rsidRDefault="00E97212" w:rsidP="00F46CF2">
      <w:pPr>
        <w:pStyle w:val="Nagwek1"/>
        <w:rPr>
          <w:lang w:val="en-GB"/>
        </w:rPr>
      </w:pPr>
      <w:bookmarkStart w:id="0" w:name="_GoBack"/>
      <w:bookmarkEnd w:id="0"/>
      <w:r w:rsidRPr="00302524">
        <w:rPr>
          <w:lang w:val="en-GB"/>
        </w:rPr>
        <w:t>Dominik Schaniel</w:t>
      </w:r>
      <w:r w:rsidR="00F46CF2" w:rsidRPr="00302524">
        <w:rPr>
          <w:lang w:val="en-GB"/>
        </w:rPr>
        <w:t xml:space="preserve"> (Professor, CRM2, Université de Lorraine)</w:t>
      </w:r>
    </w:p>
    <w:p w14:paraId="59394918" w14:textId="77777777" w:rsidR="00E97212" w:rsidRPr="00302524" w:rsidRDefault="00E97212" w:rsidP="00E97212">
      <w:pPr>
        <w:pStyle w:val="Default"/>
        <w:rPr>
          <w:b/>
          <w:bCs/>
          <w:sz w:val="20"/>
          <w:szCs w:val="20"/>
          <w:lang w:val="en-GB"/>
        </w:rPr>
      </w:pPr>
    </w:p>
    <w:p w14:paraId="18A64868" w14:textId="50B62DF7" w:rsidR="00DF3B4C" w:rsidRPr="00302524" w:rsidRDefault="00DF3B4C">
      <w:pPr>
        <w:rPr>
          <w:rFonts w:eastAsia="Arial Unicode MS"/>
          <w:kern w:val="1"/>
          <w:sz w:val="22"/>
          <w:szCs w:val="22"/>
          <w:lang w:val="en-GB"/>
        </w:rPr>
      </w:pPr>
    </w:p>
    <w:p w14:paraId="02016B0C" w14:textId="4EC49D7B" w:rsidR="00DF3B4C" w:rsidRPr="00302524" w:rsidRDefault="00DF3B4C" w:rsidP="00DF3B4C">
      <w:pPr>
        <w:jc w:val="both"/>
        <w:rPr>
          <w:lang w:val="en-GB"/>
        </w:rPr>
      </w:pPr>
      <w:r w:rsidRPr="00302524">
        <w:rPr>
          <w:lang w:val="en-GB"/>
        </w:rPr>
        <w:t>D. Schaniel has a long-standing record in the study of photosensitive materials by physico-chemical methods such as diffraction/diffusion, spectroscopy, calorimetry and non-linear optics (&gt;120 publications, 2 patents, 1 book, ~40 invited talks). He did his PhD (2002) at the Laboratory for Neutron Scattering (ETH Zurich &amp; PSI Villigen/Switzerland)</w:t>
      </w:r>
      <w:r w:rsidRPr="00302524">
        <w:rPr>
          <w:vertAlign w:val="superscript"/>
          <w:lang w:val="en-GB"/>
        </w:rPr>
        <w:footnoteReference w:id="1"/>
      </w:r>
      <w:r w:rsidRPr="00302524">
        <w:rPr>
          <w:lang w:val="en-GB"/>
        </w:rPr>
        <w:t>. In 2003 he obtained a grant from the Swiss National Science foundation to perform a 1-year postdoc in “photocrystallography” at the University of Cologne/Germany where he then continued fundamental research on projects financed by the German National science foundation (DFG) using spectroscopy and non-linear optical methods for the study of photoinduced linkage isomers. In 2006 he received the NanoFutur award from the German Ministry of Science and Education (BMBF) for a project entitled “Molecular nanoporous hybrid materials for nonlinear photonics”. This project funded with 1,6 MEuro allowed for establishing a junior research group (2 postdocs, 2 PhD students) with the goal to design and characterize porous hybrid materials based on photosensitive guest molecules for optical applications. In a further DFG project (1 postdoc) he set up a femtosecond spectroscopy laboratory in order to study the ultrafast photoisomerization in nitrosyl compounds. In 2007 he received the Max-von-Laue Award from the German Crystallographic Society for his contribution to the field of photocrystallography.</w:t>
      </w:r>
      <w:r w:rsidR="00BA4AF2" w:rsidRPr="00302524">
        <w:rPr>
          <w:lang w:val="en-GB"/>
        </w:rPr>
        <w:t xml:space="preserve"> He got his habilitation at the University of Cologne 2010.</w:t>
      </w:r>
      <w:r w:rsidR="008A7DC7">
        <w:rPr>
          <w:lang w:val="en-GB"/>
        </w:rPr>
        <w:t xml:space="preserve"> </w:t>
      </w:r>
      <w:r w:rsidRPr="00302524">
        <w:rPr>
          <w:lang w:val="en-GB"/>
        </w:rPr>
        <w:t>In 2009 he became Professor at the CRM</w:t>
      </w:r>
      <w:r w:rsidRPr="00302524">
        <w:rPr>
          <w:vertAlign w:val="superscript"/>
          <w:lang w:val="en-GB"/>
        </w:rPr>
        <w:t>2</w:t>
      </w:r>
      <w:r w:rsidRPr="00302524">
        <w:rPr>
          <w:lang w:val="en-GB"/>
        </w:rPr>
        <w:t xml:space="preserve"> laboratory at the Université de Lorraine in Nancy/France. Between 2013 and 2023 he was the director of CRM</w:t>
      </w:r>
      <w:r w:rsidRPr="00302524">
        <w:rPr>
          <w:vertAlign w:val="superscript"/>
          <w:lang w:val="en-GB"/>
        </w:rPr>
        <w:t>2</w:t>
      </w:r>
      <w:r w:rsidRPr="00302524">
        <w:rPr>
          <w:lang w:val="en-GB"/>
        </w:rPr>
        <w:t xml:space="preserve"> (42 permanent staff). From 2016-2022 he was member of the C10 commission (Structure and Dynamics of condensed matter) of IUPAP and from 2018 to 2022 elected representative of individual members of the European Crystallographic Associations. He has many international collaborations in the field of nano- and photocrystallography: Univ. Warsaw, LMU Munich, Universities of Cologne and Osnabrueck in Germany, TU Vienna and University of Innsbruck in Austria, PSI Villigen in Switzerland, Academy of Sciences Prague in the </w:t>
      </w:r>
      <w:r w:rsidR="008A7DC7" w:rsidRPr="00302524">
        <w:rPr>
          <w:lang w:val="en-GB"/>
        </w:rPr>
        <w:t>Czech</w:t>
      </w:r>
      <w:r w:rsidRPr="00302524">
        <w:rPr>
          <w:lang w:val="en-GB"/>
        </w:rPr>
        <w:t xml:space="preserve"> Republic, etc.</w:t>
      </w:r>
      <w:r w:rsidR="008A7DC7">
        <w:rPr>
          <w:lang w:val="en-GB"/>
        </w:rPr>
        <w:t xml:space="preserve"> </w:t>
      </w:r>
      <w:r w:rsidRPr="00302524">
        <w:rPr>
          <w:lang w:val="en-GB"/>
        </w:rPr>
        <w:t xml:space="preserve">D. Schaniel </w:t>
      </w:r>
      <w:r w:rsidR="00BA4AF2" w:rsidRPr="00302524">
        <w:rPr>
          <w:lang w:val="en-GB"/>
        </w:rPr>
        <w:t>has</w:t>
      </w:r>
      <w:r w:rsidRPr="00302524">
        <w:rPr>
          <w:lang w:val="en-GB"/>
        </w:rPr>
        <w:t xml:space="preserve"> </w:t>
      </w:r>
      <w:r w:rsidR="00BA4AF2" w:rsidRPr="00302524">
        <w:rPr>
          <w:lang w:val="en-GB"/>
        </w:rPr>
        <w:t>supervised several</w:t>
      </w:r>
      <w:r w:rsidRPr="00302524">
        <w:rPr>
          <w:lang w:val="en-GB"/>
        </w:rPr>
        <w:t xml:space="preserve"> PhD students</w:t>
      </w:r>
      <w:r w:rsidR="00AB7D9E" w:rsidRPr="00302524">
        <w:rPr>
          <w:lang w:val="en-GB"/>
        </w:rPr>
        <w:t xml:space="preserve"> (12)</w:t>
      </w:r>
      <w:r w:rsidR="00BA4AF2" w:rsidRPr="00302524">
        <w:rPr>
          <w:lang w:val="en-GB"/>
        </w:rPr>
        <w:t xml:space="preserve"> and post-docs</w:t>
      </w:r>
      <w:r w:rsidRPr="00302524">
        <w:rPr>
          <w:lang w:val="en-GB"/>
        </w:rPr>
        <w:t xml:space="preserve"> in the domain of photo- and nanocrystallography</w:t>
      </w:r>
      <w:r w:rsidR="00BA4AF2" w:rsidRPr="00302524">
        <w:rPr>
          <w:lang w:val="en-GB"/>
        </w:rPr>
        <w:t xml:space="preserve">, </w:t>
      </w:r>
      <w:r w:rsidRPr="00302524">
        <w:rPr>
          <w:lang w:val="en-GB"/>
        </w:rPr>
        <w:t>photoswitchable (hybrid) materials and their properties and applications.</w:t>
      </w:r>
      <w:r w:rsidR="008A7DC7">
        <w:rPr>
          <w:lang w:val="en-GB"/>
        </w:rPr>
        <w:t xml:space="preserve"> </w:t>
      </w:r>
      <w:r w:rsidRPr="00302524">
        <w:rPr>
          <w:lang w:val="en-GB"/>
        </w:rPr>
        <w:t>In 2013 he designed and realized with 3 colleagues an exposition</w:t>
      </w:r>
      <w:r w:rsidRPr="00302524">
        <w:rPr>
          <w:vertAlign w:val="superscript"/>
          <w:lang w:val="en-GB"/>
        </w:rPr>
        <w:footnoteReference w:id="2"/>
      </w:r>
      <w:r w:rsidRPr="00302524">
        <w:rPr>
          <w:lang w:val="en-GB"/>
        </w:rPr>
        <w:t xml:space="preserve"> (size of about 100 m</w:t>
      </w:r>
      <w:r w:rsidRPr="00302524">
        <w:rPr>
          <w:vertAlign w:val="superscript"/>
          <w:lang w:val="en-GB"/>
        </w:rPr>
        <w:t>2</w:t>
      </w:r>
      <w:r w:rsidRPr="00302524">
        <w:rPr>
          <w:lang w:val="en-GB"/>
        </w:rPr>
        <w:t xml:space="preserve">), which aims at bringing the topic of crystallography to the general public and </w:t>
      </w:r>
      <w:r w:rsidR="008A7DC7">
        <w:rPr>
          <w:lang w:val="en-GB"/>
        </w:rPr>
        <w:t>especially also to rural areas.</w:t>
      </w:r>
    </w:p>
    <w:p w14:paraId="7D9C11A1" w14:textId="77777777" w:rsidR="00DF3B4C" w:rsidRPr="00302524" w:rsidRDefault="00DF3B4C" w:rsidP="00672CB6">
      <w:pPr>
        <w:pStyle w:val="par"/>
        <w:rPr>
          <w:sz w:val="22"/>
          <w:szCs w:val="22"/>
          <w:lang w:val="en-GB"/>
        </w:rPr>
      </w:pPr>
    </w:p>
    <w:sectPr w:rsidR="00DF3B4C" w:rsidRPr="00302524" w:rsidSect="00D35228">
      <w:pgSz w:w="12240" w:h="16340"/>
      <w:pgMar w:top="1585" w:right="773" w:bottom="538" w:left="116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9B058" w14:textId="77777777" w:rsidR="00BB79B5" w:rsidRDefault="00BB79B5">
      <w:r>
        <w:separator/>
      </w:r>
    </w:p>
  </w:endnote>
  <w:endnote w:type="continuationSeparator" w:id="0">
    <w:p w14:paraId="109CE327" w14:textId="77777777" w:rsidR="00BB79B5" w:rsidRDefault="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E6DDF" w14:textId="77777777" w:rsidR="00BB79B5" w:rsidRDefault="00BB79B5">
      <w:r>
        <w:separator/>
      </w:r>
    </w:p>
  </w:footnote>
  <w:footnote w:type="continuationSeparator" w:id="0">
    <w:p w14:paraId="6967932B" w14:textId="77777777" w:rsidR="00BB79B5" w:rsidRDefault="00BB79B5">
      <w:r>
        <w:continuationSeparator/>
      </w:r>
    </w:p>
  </w:footnote>
  <w:footnote w:id="1">
    <w:p w14:paraId="0B746A74" w14:textId="77777777" w:rsidR="00DF3B4C" w:rsidRPr="00A02ADB" w:rsidRDefault="00DF3B4C" w:rsidP="00DF3B4C">
      <w:pPr>
        <w:pStyle w:val="Tekstprzypisudolnego"/>
        <w:rPr>
          <w:lang w:val="en-US"/>
        </w:rPr>
      </w:pPr>
      <w:r w:rsidRPr="001A0612">
        <w:rPr>
          <w:rStyle w:val="Odwoanieprzypisudolnego"/>
          <w:sz w:val="16"/>
        </w:rPr>
        <w:footnoteRef/>
      </w:r>
      <w:r w:rsidRPr="00A02ADB">
        <w:rPr>
          <w:sz w:val="16"/>
          <w:lang w:val="en-US"/>
        </w:rPr>
        <w:t xml:space="preserve"> </w:t>
      </w:r>
      <w:hyperlink r:id="rId1" w:history="1">
        <w:r w:rsidRPr="00A02ADB">
          <w:rPr>
            <w:rStyle w:val="Hipercze"/>
            <w:rFonts w:eastAsiaTheme="minorEastAsia"/>
            <w:sz w:val="16"/>
            <w:lang w:val="en-US"/>
          </w:rPr>
          <w:t>https://www.research-collection.ethz.ch/handle/20.500.11850/147199</w:t>
        </w:r>
      </w:hyperlink>
      <w:r w:rsidRPr="00A02ADB">
        <w:rPr>
          <w:sz w:val="16"/>
          <w:lang w:val="en-US"/>
        </w:rPr>
        <w:t xml:space="preserve"> </w:t>
      </w:r>
    </w:p>
  </w:footnote>
  <w:footnote w:id="2">
    <w:p w14:paraId="0C249560" w14:textId="77777777" w:rsidR="00DF3B4C" w:rsidRPr="00A02ADB" w:rsidRDefault="00DF3B4C" w:rsidP="00DF3B4C">
      <w:pPr>
        <w:pStyle w:val="Tekstprzypisudolnego"/>
        <w:rPr>
          <w:lang w:val="en-US"/>
        </w:rPr>
      </w:pPr>
      <w:r w:rsidRPr="001A0612">
        <w:rPr>
          <w:rStyle w:val="Odwoanieprzypisudolnego"/>
          <w:sz w:val="16"/>
          <w:szCs w:val="16"/>
        </w:rPr>
        <w:footnoteRef/>
      </w:r>
      <w:r w:rsidRPr="00A02ADB">
        <w:rPr>
          <w:sz w:val="16"/>
          <w:szCs w:val="16"/>
          <w:lang w:val="en-US"/>
        </w:rPr>
        <w:t xml:space="preserve"> </w:t>
      </w:r>
      <w:hyperlink r:id="rId2" w:history="1">
        <w:r w:rsidRPr="00A02ADB">
          <w:rPr>
            <w:rStyle w:val="Hipercze"/>
            <w:rFonts w:eastAsiaTheme="minorEastAsia"/>
            <w:sz w:val="16"/>
            <w:szCs w:val="16"/>
            <w:lang w:val="en-US"/>
          </w:rPr>
          <w:t>http://www.escalesdessciences.fr/content/expomobile-blingbling-lart-de-scruter-la-matiere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861C1"/>
    <w:multiLevelType w:val="multilevel"/>
    <w:tmpl w:val="07CA1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73982"/>
    <w:multiLevelType w:val="hybridMultilevel"/>
    <w:tmpl w:val="E4A40A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925A50"/>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9700D84"/>
    <w:multiLevelType w:val="hybridMultilevel"/>
    <w:tmpl w:val="72D2853C"/>
    <w:lvl w:ilvl="0" w:tplc="00000006">
      <w:start w:val="3"/>
      <w:numFmt w:val="bullet"/>
      <w:lvlText w:val="-"/>
      <w:lvlJc w:val="left"/>
      <w:pPr>
        <w:tabs>
          <w:tab w:val="num" w:pos="360"/>
        </w:tabs>
        <w:ind w:left="1428" w:hanging="360"/>
      </w:pPr>
      <w:rPr>
        <w:rFonts w:ascii="Arial" w:hAnsi="Arial" w:cs="Arial"/>
        <w:b/>
        <w:color w:val="000000"/>
        <w:sz w:val="18"/>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865FFC"/>
    <w:multiLevelType w:val="hybridMultilevel"/>
    <w:tmpl w:val="10528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A90C3E"/>
    <w:multiLevelType w:val="hybridMultilevel"/>
    <w:tmpl w:val="CF628440"/>
    <w:lvl w:ilvl="0" w:tplc="00000006">
      <w:start w:val="3"/>
      <w:numFmt w:val="bullet"/>
      <w:lvlText w:val="-"/>
      <w:lvlJc w:val="left"/>
      <w:pPr>
        <w:tabs>
          <w:tab w:val="num" w:pos="0"/>
        </w:tabs>
        <w:ind w:left="1068" w:hanging="360"/>
      </w:pPr>
      <w:rPr>
        <w:rFonts w:ascii="Arial" w:hAnsi="Arial" w:cs="Arial"/>
        <w:b/>
        <w:color w:val="000000"/>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0E3458"/>
    <w:multiLevelType w:val="hybridMultilevel"/>
    <w:tmpl w:val="9920CC64"/>
    <w:lvl w:ilvl="0" w:tplc="00000006">
      <w:start w:val="3"/>
      <w:numFmt w:val="bullet"/>
      <w:lvlText w:val="-"/>
      <w:lvlJc w:val="left"/>
      <w:pPr>
        <w:tabs>
          <w:tab w:val="num" w:pos="360"/>
        </w:tabs>
        <w:ind w:left="1428" w:hanging="360"/>
      </w:pPr>
      <w:rPr>
        <w:rFonts w:ascii="Arial" w:hAnsi="Arial" w:cs="Arial"/>
        <w:b/>
        <w:color w:val="000000"/>
        <w:sz w:val="18"/>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12"/>
    <w:rsid w:val="000004D1"/>
    <w:rsid w:val="000011BA"/>
    <w:rsid w:val="000013FC"/>
    <w:rsid w:val="000056B2"/>
    <w:rsid w:val="00005804"/>
    <w:rsid w:val="000159CE"/>
    <w:rsid w:val="00016215"/>
    <w:rsid w:val="00022C27"/>
    <w:rsid w:val="000244D1"/>
    <w:rsid w:val="00024C28"/>
    <w:rsid w:val="00026E5F"/>
    <w:rsid w:val="00031288"/>
    <w:rsid w:val="00044294"/>
    <w:rsid w:val="00044817"/>
    <w:rsid w:val="00045727"/>
    <w:rsid w:val="000472B4"/>
    <w:rsid w:val="000503E1"/>
    <w:rsid w:val="000507C3"/>
    <w:rsid w:val="00055C28"/>
    <w:rsid w:val="00056A66"/>
    <w:rsid w:val="00057583"/>
    <w:rsid w:val="000577A2"/>
    <w:rsid w:val="0006196D"/>
    <w:rsid w:val="00061EC1"/>
    <w:rsid w:val="000658DE"/>
    <w:rsid w:val="00065BD8"/>
    <w:rsid w:val="00067D88"/>
    <w:rsid w:val="00074E73"/>
    <w:rsid w:val="000773FA"/>
    <w:rsid w:val="00077B93"/>
    <w:rsid w:val="00080FF1"/>
    <w:rsid w:val="00093E86"/>
    <w:rsid w:val="000960CD"/>
    <w:rsid w:val="000A3E29"/>
    <w:rsid w:val="000A5195"/>
    <w:rsid w:val="000A56E2"/>
    <w:rsid w:val="000B1779"/>
    <w:rsid w:val="000B4EE2"/>
    <w:rsid w:val="000B5413"/>
    <w:rsid w:val="000B7632"/>
    <w:rsid w:val="000B7A2C"/>
    <w:rsid w:val="000C36FF"/>
    <w:rsid w:val="000C47A7"/>
    <w:rsid w:val="000C47C4"/>
    <w:rsid w:val="000C4F2C"/>
    <w:rsid w:val="000C6FEC"/>
    <w:rsid w:val="000C7D73"/>
    <w:rsid w:val="000D24CD"/>
    <w:rsid w:val="000D3AE6"/>
    <w:rsid w:val="000D3D3D"/>
    <w:rsid w:val="000E0B10"/>
    <w:rsid w:val="000E0B44"/>
    <w:rsid w:val="000E1620"/>
    <w:rsid w:val="000E2F86"/>
    <w:rsid w:val="000E4967"/>
    <w:rsid w:val="000E58E7"/>
    <w:rsid w:val="000E7040"/>
    <w:rsid w:val="000F2548"/>
    <w:rsid w:val="000F46AE"/>
    <w:rsid w:val="000F4EC5"/>
    <w:rsid w:val="000F5E04"/>
    <w:rsid w:val="00105E4D"/>
    <w:rsid w:val="00111FD7"/>
    <w:rsid w:val="00112858"/>
    <w:rsid w:val="00113FEB"/>
    <w:rsid w:val="001151B2"/>
    <w:rsid w:val="00115752"/>
    <w:rsid w:val="001176C0"/>
    <w:rsid w:val="00123C8B"/>
    <w:rsid w:val="0012446E"/>
    <w:rsid w:val="00135492"/>
    <w:rsid w:val="00144E48"/>
    <w:rsid w:val="0014602B"/>
    <w:rsid w:val="0014606C"/>
    <w:rsid w:val="00151C16"/>
    <w:rsid w:val="00152E4C"/>
    <w:rsid w:val="00154DB8"/>
    <w:rsid w:val="00156298"/>
    <w:rsid w:val="001615D6"/>
    <w:rsid w:val="00165B11"/>
    <w:rsid w:val="00165B19"/>
    <w:rsid w:val="00167AE2"/>
    <w:rsid w:val="0017314C"/>
    <w:rsid w:val="0017350C"/>
    <w:rsid w:val="00175B3D"/>
    <w:rsid w:val="00180DE0"/>
    <w:rsid w:val="00182B1F"/>
    <w:rsid w:val="00183978"/>
    <w:rsid w:val="0019357E"/>
    <w:rsid w:val="00194225"/>
    <w:rsid w:val="0019573F"/>
    <w:rsid w:val="00197719"/>
    <w:rsid w:val="00197E79"/>
    <w:rsid w:val="001A3CFF"/>
    <w:rsid w:val="001A4E14"/>
    <w:rsid w:val="001A6C5B"/>
    <w:rsid w:val="001B3EE3"/>
    <w:rsid w:val="001B61BC"/>
    <w:rsid w:val="001B760F"/>
    <w:rsid w:val="001C1282"/>
    <w:rsid w:val="001C13E1"/>
    <w:rsid w:val="001C257B"/>
    <w:rsid w:val="001C35E1"/>
    <w:rsid w:val="001C5C4D"/>
    <w:rsid w:val="001C6331"/>
    <w:rsid w:val="001C74D8"/>
    <w:rsid w:val="001C7F7A"/>
    <w:rsid w:val="001D07F3"/>
    <w:rsid w:val="001D0CE6"/>
    <w:rsid w:val="001D1E60"/>
    <w:rsid w:val="001D303E"/>
    <w:rsid w:val="001D4CC6"/>
    <w:rsid w:val="001E08AD"/>
    <w:rsid w:val="001E147F"/>
    <w:rsid w:val="001F176A"/>
    <w:rsid w:val="001F1C55"/>
    <w:rsid w:val="001F1C57"/>
    <w:rsid w:val="001F25E5"/>
    <w:rsid w:val="001F2614"/>
    <w:rsid w:val="001F3AF7"/>
    <w:rsid w:val="001F500D"/>
    <w:rsid w:val="001F5F50"/>
    <w:rsid w:val="002025CB"/>
    <w:rsid w:val="002027B8"/>
    <w:rsid w:val="00203DFF"/>
    <w:rsid w:val="00206835"/>
    <w:rsid w:val="00222DEA"/>
    <w:rsid w:val="00224BE3"/>
    <w:rsid w:val="00226731"/>
    <w:rsid w:val="00226C14"/>
    <w:rsid w:val="00227379"/>
    <w:rsid w:val="00227DB2"/>
    <w:rsid w:val="002329F9"/>
    <w:rsid w:val="00232CAC"/>
    <w:rsid w:val="0023307F"/>
    <w:rsid w:val="00233A26"/>
    <w:rsid w:val="00234EED"/>
    <w:rsid w:val="00237004"/>
    <w:rsid w:val="00240EB3"/>
    <w:rsid w:val="00241235"/>
    <w:rsid w:val="002418D1"/>
    <w:rsid w:val="00242351"/>
    <w:rsid w:val="002449BD"/>
    <w:rsid w:val="00253803"/>
    <w:rsid w:val="0025523D"/>
    <w:rsid w:val="00257E52"/>
    <w:rsid w:val="00264976"/>
    <w:rsid w:val="0026531E"/>
    <w:rsid w:val="00265584"/>
    <w:rsid w:val="00266C77"/>
    <w:rsid w:val="002703F5"/>
    <w:rsid w:val="00271606"/>
    <w:rsid w:val="0027359B"/>
    <w:rsid w:val="00275861"/>
    <w:rsid w:val="002766CE"/>
    <w:rsid w:val="00276F9A"/>
    <w:rsid w:val="00280953"/>
    <w:rsid w:val="00280C57"/>
    <w:rsid w:val="0028315D"/>
    <w:rsid w:val="002854DB"/>
    <w:rsid w:val="002912BE"/>
    <w:rsid w:val="00293B59"/>
    <w:rsid w:val="00293E60"/>
    <w:rsid w:val="002947D4"/>
    <w:rsid w:val="002A1A7F"/>
    <w:rsid w:val="002A448C"/>
    <w:rsid w:val="002A5600"/>
    <w:rsid w:val="002A5E95"/>
    <w:rsid w:val="002B18F6"/>
    <w:rsid w:val="002B3F69"/>
    <w:rsid w:val="002B4EB1"/>
    <w:rsid w:val="002B6D43"/>
    <w:rsid w:val="002C0BD4"/>
    <w:rsid w:val="002C0E8C"/>
    <w:rsid w:val="002C2EB9"/>
    <w:rsid w:val="002C780F"/>
    <w:rsid w:val="002D15BF"/>
    <w:rsid w:val="002D16D0"/>
    <w:rsid w:val="002D1A7A"/>
    <w:rsid w:val="002D1B68"/>
    <w:rsid w:val="002D5EA3"/>
    <w:rsid w:val="002D65BD"/>
    <w:rsid w:val="002D7389"/>
    <w:rsid w:val="002D7403"/>
    <w:rsid w:val="002E1B26"/>
    <w:rsid w:val="002E1C59"/>
    <w:rsid w:val="002E288C"/>
    <w:rsid w:val="002E304C"/>
    <w:rsid w:val="002E373A"/>
    <w:rsid w:val="002E59F5"/>
    <w:rsid w:val="002F1F44"/>
    <w:rsid w:val="002F23A8"/>
    <w:rsid w:val="002F407E"/>
    <w:rsid w:val="002F42BD"/>
    <w:rsid w:val="002F4855"/>
    <w:rsid w:val="00302524"/>
    <w:rsid w:val="00302620"/>
    <w:rsid w:val="003044E0"/>
    <w:rsid w:val="00305ADA"/>
    <w:rsid w:val="00310259"/>
    <w:rsid w:val="00315162"/>
    <w:rsid w:val="0031649B"/>
    <w:rsid w:val="003204BB"/>
    <w:rsid w:val="00322179"/>
    <w:rsid w:val="003224EF"/>
    <w:rsid w:val="00323B70"/>
    <w:rsid w:val="00325F7C"/>
    <w:rsid w:val="00331ED9"/>
    <w:rsid w:val="003325F3"/>
    <w:rsid w:val="00332A88"/>
    <w:rsid w:val="00337DCB"/>
    <w:rsid w:val="00337E7D"/>
    <w:rsid w:val="003420BC"/>
    <w:rsid w:val="0035205D"/>
    <w:rsid w:val="00353566"/>
    <w:rsid w:val="00354E63"/>
    <w:rsid w:val="0035576A"/>
    <w:rsid w:val="00370F6B"/>
    <w:rsid w:val="00371EB0"/>
    <w:rsid w:val="003725E0"/>
    <w:rsid w:val="00375D0D"/>
    <w:rsid w:val="00376395"/>
    <w:rsid w:val="003810EC"/>
    <w:rsid w:val="0038148E"/>
    <w:rsid w:val="00381AF5"/>
    <w:rsid w:val="003826D4"/>
    <w:rsid w:val="003917BE"/>
    <w:rsid w:val="0039395B"/>
    <w:rsid w:val="003944FA"/>
    <w:rsid w:val="0039571F"/>
    <w:rsid w:val="003A138B"/>
    <w:rsid w:val="003A2920"/>
    <w:rsid w:val="003A5311"/>
    <w:rsid w:val="003A61D6"/>
    <w:rsid w:val="003A6DD4"/>
    <w:rsid w:val="003B15C1"/>
    <w:rsid w:val="003B25D7"/>
    <w:rsid w:val="003B2A48"/>
    <w:rsid w:val="003B4E61"/>
    <w:rsid w:val="003B695C"/>
    <w:rsid w:val="003C26CC"/>
    <w:rsid w:val="003C33E1"/>
    <w:rsid w:val="003C4D31"/>
    <w:rsid w:val="003C593C"/>
    <w:rsid w:val="003D35E2"/>
    <w:rsid w:val="003D369B"/>
    <w:rsid w:val="003D6A0E"/>
    <w:rsid w:val="003E0726"/>
    <w:rsid w:val="003E3788"/>
    <w:rsid w:val="003E406F"/>
    <w:rsid w:val="003E5D00"/>
    <w:rsid w:val="003F27A0"/>
    <w:rsid w:val="003F3F46"/>
    <w:rsid w:val="003F7A75"/>
    <w:rsid w:val="00400870"/>
    <w:rsid w:val="00400B6D"/>
    <w:rsid w:val="0040178B"/>
    <w:rsid w:val="0040354A"/>
    <w:rsid w:val="004057DD"/>
    <w:rsid w:val="00407139"/>
    <w:rsid w:val="00412430"/>
    <w:rsid w:val="00412AE6"/>
    <w:rsid w:val="00416E7E"/>
    <w:rsid w:val="00423E0F"/>
    <w:rsid w:val="00426B73"/>
    <w:rsid w:val="00427500"/>
    <w:rsid w:val="004329A0"/>
    <w:rsid w:val="00435190"/>
    <w:rsid w:val="00436141"/>
    <w:rsid w:val="00436ED7"/>
    <w:rsid w:val="004405CC"/>
    <w:rsid w:val="00450A02"/>
    <w:rsid w:val="00452191"/>
    <w:rsid w:val="00461B21"/>
    <w:rsid w:val="00463B84"/>
    <w:rsid w:val="00466027"/>
    <w:rsid w:val="00466D25"/>
    <w:rsid w:val="00466F41"/>
    <w:rsid w:val="00470A43"/>
    <w:rsid w:val="00473E0E"/>
    <w:rsid w:val="00474944"/>
    <w:rsid w:val="004753D9"/>
    <w:rsid w:val="004776AE"/>
    <w:rsid w:val="0048658A"/>
    <w:rsid w:val="00486B7E"/>
    <w:rsid w:val="00493F14"/>
    <w:rsid w:val="00496E83"/>
    <w:rsid w:val="004A0667"/>
    <w:rsid w:val="004A14B8"/>
    <w:rsid w:val="004A14FF"/>
    <w:rsid w:val="004A2CE4"/>
    <w:rsid w:val="004A3191"/>
    <w:rsid w:val="004B01F8"/>
    <w:rsid w:val="004B0654"/>
    <w:rsid w:val="004B25D6"/>
    <w:rsid w:val="004B26CB"/>
    <w:rsid w:val="004B41D9"/>
    <w:rsid w:val="004C02E6"/>
    <w:rsid w:val="004C095D"/>
    <w:rsid w:val="004C1B41"/>
    <w:rsid w:val="004C1EBB"/>
    <w:rsid w:val="004C34DF"/>
    <w:rsid w:val="004C4CB6"/>
    <w:rsid w:val="004C547D"/>
    <w:rsid w:val="004C5BE8"/>
    <w:rsid w:val="004C6317"/>
    <w:rsid w:val="004D1C49"/>
    <w:rsid w:val="004D42B3"/>
    <w:rsid w:val="004E07E7"/>
    <w:rsid w:val="004E0AA6"/>
    <w:rsid w:val="004E11AD"/>
    <w:rsid w:val="004E371A"/>
    <w:rsid w:val="004E68F1"/>
    <w:rsid w:val="004E70B2"/>
    <w:rsid w:val="004E792F"/>
    <w:rsid w:val="004F074C"/>
    <w:rsid w:val="004F1138"/>
    <w:rsid w:val="004F1B2E"/>
    <w:rsid w:val="004F4451"/>
    <w:rsid w:val="004F6CDE"/>
    <w:rsid w:val="00500A41"/>
    <w:rsid w:val="0050220E"/>
    <w:rsid w:val="00502E69"/>
    <w:rsid w:val="00503C4F"/>
    <w:rsid w:val="00510DDC"/>
    <w:rsid w:val="00514AEF"/>
    <w:rsid w:val="0051575E"/>
    <w:rsid w:val="00515AE9"/>
    <w:rsid w:val="00515B37"/>
    <w:rsid w:val="00515E3F"/>
    <w:rsid w:val="005163FB"/>
    <w:rsid w:val="0051699C"/>
    <w:rsid w:val="00521D1D"/>
    <w:rsid w:val="00522FA1"/>
    <w:rsid w:val="0052309A"/>
    <w:rsid w:val="00530CCF"/>
    <w:rsid w:val="00531561"/>
    <w:rsid w:val="005332A9"/>
    <w:rsid w:val="005332EE"/>
    <w:rsid w:val="00536759"/>
    <w:rsid w:val="00540F00"/>
    <w:rsid w:val="0054140E"/>
    <w:rsid w:val="005454F4"/>
    <w:rsid w:val="00550F7A"/>
    <w:rsid w:val="00554EC9"/>
    <w:rsid w:val="005568B7"/>
    <w:rsid w:val="00557392"/>
    <w:rsid w:val="0056165F"/>
    <w:rsid w:val="0056229F"/>
    <w:rsid w:val="0056237F"/>
    <w:rsid w:val="00564587"/>
    <w:rsid w:val="005659C6"/>
    <w:rsid w:val="00572CEB"/>
    <w:rsid w:val="005739DA"/>
    <w:rsid w:val="00575628"/>
    <w:rsid w:val="005778C1"/>
    <w:rsid w:val="00584880"/>
    <w:rsid w:val="00584C5D"/>
    <w:rsid w:val="00586243"/>
    <w:rsid w:val="00586EA5"/>
    <w:rsid w:val="00590471"/>
    <w:rsid w:val="0059076F"/>
    <w:rsid w:val="00592336"/>
    <w:rsid w:val="0059471C"/>
    <w:rsid w:val="00594D65"/>
    <w:rsid w:val="0059712A"/>
    <w:rsid w:val="005A0856"/>
    <w:rsid w:val="005A222E"/>
    <w:rsid w:val="005A3137"/>
    <w:rsid w:val="005A44BF"/>
    <w:rsid w:val="005A61AF"/>
    <w:rsid w:val="005B21C7"/>
    <w:rsid w:val="005B53D8"/>
    <w:rsid w:val="005B59D4"/>
    <w:rsid w:val="005C03A2"/>
    <w:rsid w:val="005C0EA1"/>
    <w:rsid w:val="005C652C"/>
    <w:rsid w:val="005D0D7E"/>
    <w:rsid w:val="005D1A7D"/>
    <w:rsid w:val="005D34BD"/>
    <w:rsid w:val="005D486D"/>
    <w:rsid w:val="005D5EA9"/>
    <w:rsid w:val="005D634D"/>
    <w:rsid w:val="005D7506"/>
    <w:rsid w:val="005E2208"/>
    <w:rsid w:val="005E544F"/>
    <w:rsid w:val="005E5A97"/>
    <w:rsid w:val="005F11A5"/>
    <w:rsid w:val="006012E3"/>
    <w:rsid w:val="00601B9C"/>
    <w:rsid w:val="006043C5"/>
    <w:rsid w:val="00614BA6"/>
    <w:rsid w:val="006178C4"/>
    <w:rsid w:val="00631518"/>
    <w:rsid w:val="00632785"/>
    <w:rsid w:val="00632FFE"/>
    <w:rsid w:val="00633606"/>
    <w:rsid w:val="00635FDF"/>
    <w:rsid w:val="00636A6E"/>
    <w:rsid w:val="0064101E"/>
    <w:rsid w:val="006411E1"/>
    <w:rsid w:val="00641A12"/>
    <w:rsid w:val="00643665"/>
    <w:rsid w:val="00647356"/>
    <w:rsid w:val="0064784F"/>
    <w:rsid w:val="006569A6"/>
    <w:rsid w:val="0066402A"/>
    <w:rsid w:val="00672CB6"/>
    <w:rsid w:val="006752D3"/>
    <w:rsid w:val="0067597B"/>
    <w:rsid w:val="00675DAB"/>
    <w:rsid w:val="00681CB8"/>
    <w:rsid w:val="00681F4B"/>
    <w:rsid w:val="006828AD"/>
    <w:rsid w:val="00683032"/>
    <w:rsid w:val="00685451"/>
    <w:rsid w:val="0069134B"/>
    <w:rsid w:val="00693B54"/>
    <w:rsid w:val="00693BAB"/>
    <w:rsid w:val="0069413D"/>
    <w:rsid w:val="00695CF6"/>
    <w:rsid w:val="00695D7C"/>
    <w:rsid w:val="00696590"/>
    <w:rsid w:val="006A215C"/>
    <w:rsid w:val="006A2806"/>
    <w:rsid w:val="006A35E3"/>
    <w:rsid w:val="006A4A6B"/>
    <w:rsid w:val="006A7572"/>
    <w:rsid w:val="006B3BBC"/>
    <w:rsid w:val="006B3D7D"/>
    <w:rsid w:val="006B427C"/>
    <w:rsid w:val="006C112F"/>
    <w:rsid w:val="006C1286"/>
    <w:rsid w:val="006C261E"/>
    <w:rsid w:val="006C2669"/>
    <w:rsid w:val="006C2ECB"/>
    <w:rsid w:val="006C4475"/>
    <w:rsid w:val="006C5FF9"/>
    <w:rsid w:val="006C622D"/>
    <w:rsid w:val="006C7F87"/>
    <w:rsid w:val="006D02F9"/>
    <w:rsid w:val="006D5FFC"/>
    <w:rsid w:val="006E1722"/>
    <w:rsid w:val="006E1B50"/>
    <w:rsid w:val="006E251F"/>
    <w:rsid w:val="006E2A31"/>
    <w:rsid w:val="006E624A"/>
    <w:rsid w:val="006F10B5"/>
    <w:rsid w:val="006F4C2E"/>
    <w:rsid w:val="006F52D5"/>
    <w:rsid w:val="0070021C"/>
    <w:rsid w:val="007007AE"/>
    <w:rsid w:val="00701011"/>
    <w:rsid w:val="0070135C"/>
    <w:rsid w:val="00701617"/>
    <w:rsid w:val="00701C26"/>
    <w:rsid w:val="00702604"/>
    <w:rsid w:val="00703206"/>
    <w:rsid w:val="00703C47"/>
    <w:rsid w:val="007050B8"/>
    <w:rsid w:val="00710231"/>
    <w:rsid w:val="007110BF"/>
    <w:rsid w:val="0071290D"/>
    <w:rsid w:val="00713530"/>
    <w:rsid w:val="00715E55"/>
    <w:rsid w:val="00724C0F"/>
    <w:rsid w:val="007260FD"/>
    <w:rsid w:val="00727480"/>
    <w:rsid w:val="00730316"/>
    <w:rsid w:val="00730599"/>
    <w:rsid w:val="00732066"/>
    <w:rsid w:val="0073219F"/>
    <w:rsid w:val="00733216"/>
    <w:rsid w:val="007417E2"/>
    <w:rsid w:val="00742AAA"/>
    <w:rsid w:val="00746AC2"/>
    <w:rsid w:val="00747F00"/>
    <w:rsid w:val="00751E38"/>
    <w:rsid w:val="007532CC"/>
    <w:rsid w:val="00755319"/>
    <w:rsid w:val="00755856"/>
    <w:rsid w:val="00757AA1"/>
    <w:rsid w:val="007601AF"/>
    <w:rsid w:val="007603DC"/>
    <w:rsid w:val="00764FED"/>
    <w:rsid w:val="007747D0"/>
    <w:rsid w:val="007757AD"/>
    <w:rsid w:val="00775E7B"/>
    <w:rsid w:val="007766A2"/>
    <w:rsid w:val="007770A0"/>
    <w:rsid w:val="00781AFC"/>
    <w:rsid w:val="00786C27"/>
    <w:rsid w:val="007928F3"/>
    <w:rsid w:val="00793C55"/>
    <w:rsid w:val="00793E55"/>
    <w:rsid w:val="007953DE"/>
    <w:rsid w:val="007A7F5B"/>
    <w:rsid w:val="007B06AE"/>
    <w:rsid w:val="007B249B"/>
    <w:rsid w:val="007B32AB"/>
    <w:rsid w:val="007B5816"/>
    <w:rsid w:val="007B5E0A"/>
    <w:rsid w:val="007B76DA"/>
    <w:rsid w:val="007C09EC"/>
    <w:rsid w:val="007C109F"/>
    <w:rsid w:val="007C166C"/>
    <w:rsid w:val="007C249C"/>
    <w:rsid w:val="007D1B15"/>
    <w:rsid w:val="007D2487"/>
    <w:rsid w:val="007D4A57"/>
    <w:rsid w:val="007D543F"/>
    <w:rsid w:val="007D5448"/>
    <w:rsid w:val="007D5737"/>
    <w:rsid w:val="007E0CE7"/>
    <w:rsid w:val="007E22B4"/>
    <w:rsid w:val="007F0C4C"/>
    <w:rsid w:val="007F260A"/>
    <w:rsid w:val="007F2760"/>
    <w:rsid w:val="007F389E"/>
    <w:rsid w:val="007F4D88"/>
    <w:rsid w:val="007F522C"/>
    <w:rsid w:val="00806D18"/>
    <w:rsid w:val="008140E2"/>
    <w:rsid w:val="008141DE"/>
    <w:rsid w:val="00814B45"/>
    <w:rsid w:val="00815DBD"/>
    <w:rsid w:val="00822B73"/>
    <w:rsid w:val="00826793"/>
    <w:rsid w:val="00832EAF"/>
    <w:rsid w:val="008346C1"/>
    <w:rsid w:val="00834B06"/>
    <w:rsid w:val="00834BC9"/>
    <w:rsid w:val="00835C73"/>
    <w:rsid w:val="00836591"/>
    <w:rsid w:val="00841306"/>
    <w:rsid w:val="00841584"/>
    <w:rsid w:val="00843148"/>
    <w:rsid w:val="0085156F"/>
    <w:rsid w:val="00853B50"/>
    <w:rsid w:val="008576BA"/>
    <w:rsid w:val="0086395C"/>
    <w:rsid w:val="0086398B"/>
    <w:rsid w:val="00863F0F"/>
    <w:rsid w:val="00866261"/>
    <w:rsid w:val="00866820"/>
    <w:rsid w:val="00867399"/>
    <w:rsid w:val="00876854"/>
    <w:rsid w:val="008850E4"/>
    <w:rsid w:val="00886D88"/>
    <w:rsid w:val="008877FD"/>
    <w:rsid w:val="00891F98"/>
    <w:rsid w:val="008924B6"/>
    <w:rsid w:val="008932F8"/>
    <w:rsid w:val="00894C5E"/>
    <w:rsid w:val="00895394"/>
    <w:rsid w:val="008A21B6"/>
    <w:rsid w:val="008A3A06"/>
    <w:rsid w:val="008A5A19"/>
    <w:rsid w:val="008A68F6"/>
    <w:rsid w:val="008A7DC7"/>
    <w:rsid w:val="008B07C1"/>
    <w:rsid w:val="008B108C"/>
    <w:rsid w:val="008B1DFB"/>
    <w:rsid w:val="008B2DF3"/>
    <w:rsid w:val="008B70EC"/>
    <w:rsid w:val="008C023A"/>
    <w:rsid w:val="008C4D77"/>
    <w:rsid w:val="008D05DC"/>
    <w:rsid w:val="008D4322"/>
    <w:rsid w:val="008D680A"/>
    <w:rsid w:val="008D6ADC"/>
    <w:rsid w:val="008E3011"/>
    <w:rsid w:val="008E3D9C"/>
    <w:rsid w:val="008E4B69"/>
    <w:rsid w:val="008E4CB5"/>
    <w:rsid w:val="008E675B"/>
    <w:rsid w:val="008F5407"/>
    <w:rsid w:val="008F5879"/>
    <w:rsid w:val="008F6D55"/>
    <w:rsid w:val="00912EAF"/>
    <w:rsid w:val="00913D30"/>
    <w:rsid w:val="009213B9"/>
    <w:rsid w:val="0092180C"/>
    <w:rsid w:val="00930247"/>
    <w:rsid w:val="009308A2"/>
    <w:rsid w:val="009326F1"/>
    <w:rsid w:val="009435DE"/>
    <w:rsid w:val="00951F84"/>
    <w:rsid w:val="009530A0"/>
    <w:rsid w:val="00956D1F"/>
    <w:rsid w:val="00965C39"/>
    <w:rsid w:val="0096665F"/>
    <w:rsid w:val="00967250"/>
    <w:rsid w:val="0097035B"/>
    <w:rsid w:val="00973A69"/>
    <w:rsid w:val="00974C70"/>
    <w:rsid w:val="00980994"/>
    <w:rsid w:val="00992A08"/>
    <w:rsid w:val="009A0B06"/>
    <w:rsid w:val="009A4DF8"/>
    <w:rsid w:val="009A6BC3"/>
    <w:rsid w:val="009A720D"/>
    <w:rsid w:val="009A75B5"/>
    <w:rsid w:val="009A793F"/>
    <w:rsid w:val="009A79DB"/>
    <w:rsid w:val="009B04C3"/>
    <w:rsid w:val="009B0553"/>
    <w:rsid w:val="009B1261"/>
    <w:rsid w:val="009B18A6"/>
    <w:rsid w:val="009B2E43"/>
    <w:rsid w:val="009B4612"/>
    <w:rsid w:val="009B6E65"/>
    <w:rsid w:val="009B772A"/>
    <w:rsid w:val="009B7978"/>
    <w:rsid w:val="009C082E"/>
    <w:rsid w:val="009C20D1"/>
    <w:rsid w:val="009C606A"/>
    <w:rsid w:val="009D152E"/>
    <w:rsid w:val="009D4D87"/>
    <w:rsid w:val="009D4DB6"/>
    <w:rsid w:val="009D6B97"/>
    <w:rsid w:val="009D6CB9"/>
    <w:rsid w:val="009E0C7D"/>
    <w:rsid w:val="009E407F"/>
    <w:rsid w:val="009E5A15"/>
    <w:rsid w:val="009E5DAF"/>
    <w:rsid w:val="009E7C56"/>
    <w:rsid w:val="009F0315"/>
    <w:rsid w:val="009F1B5B"/>
    <w:rsid w:val="009F3CEE"/>
    <w:rsid w:val="009F556F"/>
    <w:rsid w:val="00A05964"/>
    <w:rsid w:val="00A05C66"/>
    <w:rsid w:val="00A07B19"/>
    <w:rsid w:val="00A10345"/>
    <w:rsid w:val="00A105C0"/>
    <w:rsid w:val="00A11159"/>
    <w:rsid w:val="00A11673"/>
    <w:rsid w:val="00A132A1"/>
    <w:rsid w:val="00A1495F"/>
    <w:rsid w:val="00A1522A"/>
    <w:rsid w:val="00A16972"/>
    <w:rsid w:val="00A17F0A"/>
    <w:rsid w:val="00A22539"/>
    <w:rsid w:val="00A231C8"/>
    <w:rsid w:val="00A24C38"/>
    <w:rsid w:val="00A32259"/>
    <w:rsid w:val="00A37AE7"/>
    <w:rsid w:val="00A404D9"/>
    <w:rsid w:val="00A4254F"/>
    <w:rsid w:val="00A434A7"/>
    <w:rsid w:val="00A43644"/>
    <w:rsid w:val="00A5189A"/>
    <w:rsid w:val="00A51B6F"/>
    <w:rsid w:val="00A544F1"/>
    <w:rsid w:val="00A546D8"/>
    <w:rsid w:val="00A62D55"/>
    <w:rsid w:val="00A64AC5"/>
    <w:rsid w:val="00A651B4"/>
    <w:rsid w:val="00A707E6"/>
    <w:rsid w:val="00A746A8"/>
    <w:rsid w:val="00A747D2"/>
    <w:rsid w:val="00A74F29"/>
    <w:rsid w:val="00A752A1"/>
    <w:rsid w:val="00A75F30"/>
    <w:rsid w:val="00A77639"/>
    <w:rsid w:val="00A840B4"/>
    <w:rsid w:val="00A856A7"/>
    <w:rsid w:val="00A87315"/>
    <w:rsid w:val="00A916D9"/>
    <w:rsid w:val="00A9174B"/>
    <w:rsid w:val="00A9688F"/>
    <w:rsid w:val="00A96BD0"/>
    <w:rsid w:val="00AA1F0B"/>
    <w:rsid w:val="00AA3CF9"/>
    <w:rsid w:val="00AA5650"/>
    <w:rsid w:val="00AA5D93"/>
    <w:rsid w:val="00AB053E"/>
    <w:rsid w:val="00AB059F"/>
    <w:rsid w:val="00AB1CED"/>
    <w:rsid w:val="00AB467B"/>
    <w:rsid w:val="00AB528E"/>
    <w:rsid w:val="00AB7D9E"/>
    <w:rsid w:val="00AC3DEB"/>
    <w:rsid w:val="00AC72E9"/>
    <w:rsid w:val="00AD02A0"/>
    <w:rsid w:val="00AE1311"/>
    <w:rsid w:val="00AE266D"/>
    <w:rsid w:val="00AE3FF2"/>
    <w:rsid w:val="00AE4E70"/>
    <w:rsid w:val="00AE6212"/>
    <w:rsid w:val="00AF33A3"/>
    <w:rsid w:val="00AF51F1"/>
    <w:rsid w:val="00AF62F2"/>
    <w:rsid w:val="00B0355C"/>
    <w:rsid w:val="00B066E1"/>
    <w:rsid w:val="00B07745"/>
    <w:rsid w:val="00B07C14"/>
    <w:rsid w:val="00B07D27"/>
    <w:rsid w:val="00B120AF"/>
    <w:rsid w:val="00B13829"/>
    <w:rsid w:val="00B17DC4"/>
    <w:rsid w:val="00B2278C"/>
    <w:rsid w:val="00B2424D"/>
    <w:rsid w:val="00B24B38"/>
    <w:rsid w:val="00B24F24"/>
    <w:rsid w:val="00B3234A"/>
    <w:rsid w:val="00B33698"/>
    <w:rsid w:val="00B3491F"/>
    <w:rsid w:val="00B34B49"/>
    <w:rsid w:val="00B34F00"/>
    <w:rsid w:val="00B34FF0"/>
    <w:rsid w:val="00B4055D"/>
    <w:rsid w:val="00B426E3"/>
    <w:rsid w:val="00B4316B"/>
    <w:rsid w:val="00B45896"/>
    <w:rsid w:val="00B466E7"/>
    <w:rsid w:val="00B57A22"/>
    <w:rsid w:val="00B61FD8"/>
    <w:rsid w:val="00B65678"/>
    <w:rsid w:val="00B66B1F"/>
    <w:rsid w:val="00B67289"/>
    <w:rsid w:val="00B673B5"/>
    <w:rsid w:val="00B70E27"/>
    <w:rsid w:val="00B71B6B"/>
    <w:rsid w:val="00B71D78"/>
    <w:rsid w:val="00B72F61"/>
    <w:rsid w:val="00B73273"/>
    <w:rsid w:val="00B739D3"/>
    <w:rsid w:val="00B773AA"/>
    <w:rsid w:val="00B77A66"/>
    <w:rsid w:val="00B86425"/>
    <w:rsid w:val="00B86DC1"/>
    <w:rsid w:val="00B87D3A"/>
    <w:rsid w:val="00B9151D"/>
    <w:rsid w:val="00B91586"/>
    <w:rsid w:val="00B92FE7"/>
    <w:rsid w:val="00B93BE5"/>
    <w:rsid w:val="00BA20A2"/>
    <w:rsid w:val="00BA20E8"/>
    <w:rsid w:val="00BA3D81"/>
    <w:rsid w:val="00BA4AF2"/>
    <w:rsid w:val="00BA534F"/>
    <w:rsid w:val="00BA5EFB"/>
    <w:rsid w:val="00BB75AC"/>
    <w:rsid w:val="00BB76DF"/>
    <w:rsid w:val="00BB79B5"/>
    <w:rsid w:val="00BC157C"/>
    <w:rsid w:val="00BC2459"/>
    <w:rsid w:val="00BC2462"/>
    <w:rsid w:val="00BC5827"/>
    <w:rsid w:val="00BC5FE7"/>
    <w:rsid w:val="00BC6717"/>
    <w:rsid w:val="00BC73E7"/>
    <w:rsid w:val="00BC7C27"/>
    <w:rsid w:val="00BD0994"/>
    <w:rsid w:val="00BD1087"/>
    <w:rsid w:val="00BD2425"/>
    <w:rsid w:val="00BD3AE3"/>
    <w:rsid w:val="00BD49F2"/>
    <w:rsid w:val="00BD5F38"/>
    <w:rsid w:val="00BD68F6"/>
    <w:rsid w:val="00BE1D8D"/>
    <w:rsid w:val="00BE2F8A"/>
    <w:rsid w:val="00BE4E14"/>
    <w:rsid w:val="00BE655D"/>
    <w:rsid w:val="00BE6AB7"/>
    <w:rsid w:val="00BF02A6"/>
    <w:rsid w:val="00BF4806"/>
    <w:rsid w:val="00BF5090"/>
    <w:rsid w:val="00BF5D3B"/>
    <w:rsid w:val="00BF5F64"/>
    <w:rsid w:val="00BF6E08"/>
    <w:rsid w:val="00BF741B"/>
    <w:rsid w:val="00C0132B"/>
    <w:rsid w:val="00C027ED"/>
    <w:rsid w:val="00C03352"/>
    <w:rsid w:val="00C1335E"/>
    <w:rsid w:val="00C143BD"/>
    <w:rsid w:val="00C16382"/>
    <w:rsid w:val="00C2060B"/>
    <w:rsid w:val="00C20945"/>
    <w:rsid w:val="00C21A07"/>
    <w:rsid w:val="00C21F59"/>
    <w:rsid w:val="00C22FAC"/>
    <w:rsid w:val="00C24C4C"/>
    <w:rsid w:val="00C33D16"/>
    <w:rsid w:val="00C3425B"/>
    <w:rsid w:val="00C34633"/>
    <w:rsid w:val="00C3613F"/>
    <w:rsid w:val="00C364E7"/>
    <w:rsid w:val="00C36E82"/>
    <w:rsid w:val="00C41D9E"/>
    <w:rsid w:val="00C434C1"/>
    <w:rsid w:val="00C437D2"/>
    <w:rsid w:val="00C43EA8"/>
    <w:rsid w:val="00C45032"/>
    <w:rsid w:val="00C468F4"/>
    <w:rsid w:val="00C46C07"/>
    <w:rsid w:val="00C5152C"/>
    <w:rsid w:val="00C558E4"/>
    <w:rsid w:val="00C5733A"/>
    <w:rsid w:val="00C57EC2"/>
    <w:rsid w:val="00C60ECA"/>
    <w:rsid w:val="00C6204F"/>
    <w:rsid w:val="00C653A5"/>
    <w:rsid w:val="00C67492"/>
    <w:rsid w:val="00C715E5"/>
    <w:rsid w:val="00C73999"/>
    <w:rsid w:val="00C75382"/>
    <w:rsid w:val="00C768F6"/>
    <w:rsid w:val="00C8060E"/>
    <w:rsid w:val="00C8444D"/>
    <w:rsid w:val="00C9446F"/>
    <w:rsid w:val="00C94740"/>
    <w:rsid w:val="00CA010A"/>
    <w:rsid w:val="00CA25CC"/>
    <w:rsid w:val="00CA3363"/>
    <w:rsid w:val="00CA56F0"/>
    <w:rsid w:val="00CA7095"/>
    <w:rsid w:val="00CB1C3B"/>
    <w:rsid w:val="00CB3E81"/>
    <w:rsid w:val="00CB549D"/>
    <w:rsid w:val="00CC1A78"/>
    <w:rsid w:val="00CC602A"/>
    <w:rsid w:val="00CC6BEC"/>
    <w:rsid w:val="00CC6E62"/>
    <w:rsid w:val="00CC715C"/>
    <w:rsid w:val="00CD0FEB"/>
    <w:rsid w:val="00CD1908"/>
    <w:rsid w:val="00CD3535"/>
    <w:rsid w:val="00CD4100"/>
    <w:rsid w:val="00CE2A32"/>
    <w:rsid w:val="00CE2BC5"/>
    <w:rsid w:val="00CF36D1"/>
    <w:rsid w:val="00CF3F2A"/>
    <w:rsid w:val="00CF569A"/>
    <w:rsid w:val="00CF6409"/>
    <w:rsid w:val="00D01504"/>
    <w:rsid w:val="00D03029"/>
    <w:rsid w:val="00D06220"/>
    <w:rsid w:val="00D070FF"/>
    <w:rsid w:val="00D07ACB"/>
    <w:rsid w:val="00D110DF"/>
    <w:rsid w:val="00D11468"/>
    <w:rsid w:val="00D118C5"/>
    <w:rsid w:val="00D11FD3"/>
    <w:rsid w:val="00D17B94"/>
    <w:rsid w:val="00D20A77"/>
    <w:rsid w:val="00D20D66"/>
    <w:rsid w:val="00D2252E"/>
    <w:rsid w:val="00D24497"/>
    <w:rsid w:val="00D253A3"/>
    <w:rsid w:val="00D266CF"/>
    <w:rsid w:val="00D327F1"/>
    <w:rsid w:val="00D32F78"/>
    <w:rsid w:val="00D35228"/>
    <w:rsid w:val="00D372EB"/>
    <w:rsid w:val="00D40ECA"/>
    <w:rsid w:val="00D42BAF"/>
    <w:rsid w:val="00D42CD5"/>
    <w:rsid w:val="00D5246E"/>
    <w:rsid w:val="00D5353A"/>
    <w:rsid w:val="00D61F0F"/>
    <w:rsid w:val="00D622B1"/>
    <w:rsid w:val="00D66C97"/>
    <w:rsid w:val="00D6748A"/>
    <w:rsid w:val="00D73343"/>
    <w:rsid w:val="00D74475"/>
    <w:rsid w:val="00D753B2"/>
    <w:rsid w:val="00D77B43"/>
    <w:rsid w:val="00D82AE2"/>
    <w:rsid w:val="00D82D7D"/>
    <w:rsid w:val="00D90A42"/>
    <w:rsid w:val="00D94C1E"/>
    <w:rsid w:val="00DA2A99"/>
    <w:rsid w:val="00DB62EB"/>
    <w:rsid w:val="00DB75DB"/>
    <w:rsid w:val="00DC0791"/>
    <w:rsid w:val="00DC58AC"/>
    <w:rsid w:val="00DC59A5"/>
    <w:rsid w:val="00DC7128"/>
    <w:rsid w:val="00DD2D45"/>
    <w:rsid w:val="00DD3E7F"/>
    <w:rsid w:val="00DD4751"/>
    <w:rsid w:val="00DD5B96"/>
    <w:rsid w:val="00DD5F66"/>
    <w:rsid w:val="00DD68BB"/>
    <w:rsid w:val="00DE329F"/>
    <w:rsid w:val="00DE350A"/>
    <w:rsid w:val="00DE3714"/>
    <w:rsid w:val="00DE37A8"/>
    <w:rsid w:val="00DE3944"/>
    <w:rsid w:val="00DE41BF"/>
    <w:rsid w:val="00DE4288"/>
    <w:rsid w:val="00DE5B35"/>
    <w:rsid w:val="00DE6B88"/>
    <w:rsid w:val="00DF2D5A"/>
    <w:rsid w:val="00DF3B4C"/>
    <w:rsid w:val="00DF4FAC"/>
    <w:rsid w:val="00DF5362"/>
    <w:rsid w:val="00DF60F9"/>
    <w:rsid w:val="00DF673B"/>
    <w:rsid w:val="00E01E1B"/>
    <w:rsid w:val="00E02A12"/>
    <w:rsid w:val="00E03E58"/>
    <w:rsid w:val="00E0585E"/>
    <w:rsid w:val="00E11A4A"/>
    <w:rsid w:val="00E12542"/>
    <w:rsid w:val="00E136E1"/>
    <w:rsid w:val="00E20A9F"/>
    <w:rsid w:val="00E22687"/>
    <w:rsid w:val="00E232F6"/>
    <w:rsid w:val="00E267FC"/>
    <w:rsid w:val="00E3041B"/>
    <w:rsid w:val="00E30A10"/>
    <w:rsid w:val="00E31F10"/>
    <w:rsid w:val="00E34056"/>
    <w:rsid w:val="00E35EEC"/>
    <w:rsid w:val="00E36FA2"/>
    <w:rsid w:val="00E4044C"/>
    <w:rsid w:val="00E436F3"/>
    <w:rsid w:val="00E50726"/>
    <w:rsid w:val="00E5189F"/>
    <w:rsid w:val="00E543A4"/>
    <w:rsid w:val="00E61260"/>
    <w:rsid w:val="00E6246E"/>
    <w:rsid w:val="00E636DA"/>
    <w:rsid w:val="00E66DA1"/>
    <w:rsid w:val="00E67C82"/>
    <w:rsid w:val="00E702AA"/>
    <w:rsid w:val="00E7227D"/>
    <w:rsid w:val="00E74CAD"/>
    <w:rsid w:val="00E77E27"/>
    <w:rsid w:val="00E83EF9"/>
    <w:rsid w:val="00E8446F"/>
    <w:rsid w:val="00E90DBE"/>
    <w:rsid w:val="00E97212"/>
    <w:rsid w:val="00EA020D"/>
    <w:rsid w:val="00EA46E0"/>
    <w:rsid w:val="00EA6145"/>
    <w:rsid w:val="00EB01DA"/>
    <w:rsid w:val="00EB129C"/>
    <w:rsid w:val="00EB517B"/>
    <w:rsid w:val="00EC0E50"/>
    <w:rsid w:val="00EC1767"/>
    <w:rsid w:val="00EC2203"/>
    <w:rsid w:val="00EC30F8"/>
    <w:rsid w:val="00EC557D"/>
    <w:rsid w:val="00EC629A"/>
    <w:rsid w:val="00ED130D"/>
    <w:rsid w:val="00ED59FB"/>
    <w:rsid w:val="00EE3136"/>
    <w:rsid w:val="00EE4023"/>
    <w:rsid w:val="00EE41B4"/>
    <w:rsid w:val="00EE6440"/>
    <w:rsid w:val="00EE67AE"/>
    <w:rsid w:val="00EE6C37"/>
    <w:rsid w:val="00EF0401"/>
    <w:rsid w:val="00EF23BE"/>
    <w:rsid w:val="00EF4C03"/>
    <w:rsid w:val="00EF501A"/>
    <w:rsid w:val="00EF6689"/>
    <w:rsid w:val="00F00F85"/>
    <w:rsid w:val="00F03BBC"/>
    <w:rsid w:val="00F047D6"/>
    <w:rsid w:val="00F0703A"/>
    <w:rsid w:val="00F1050F"/>
    <w:rsid w:val="00F1285A"/>
    <w:rsid w:val="00F1319E"/>
    <w:rsid w:val="00F147C4"/>
    <w:rsid w:val="00F1670F"/>
    <w:rsid w:val="00F16A91"/>
    <w:rsid w:val="00F253AB"/>
    <w:rsid w:val="00F253C9"/>
    <w:rsid w:val="00F26589"/>
    <w:rsid w:val="00F26946"/>
    <w:rsid w:val="00F26D16"/>
    <w:rsid w:val="00F26F6A"/>
    <w:rsid w:val="00F3428F"/>
    <w:rsid w:val="00F37CF8"/>
    <w:rsid w:val="00F41C9B"/>
    <w:rsid w:val="00F4240F"/>
    <w:rsid w:val="00F43533"/>
    <w:rsid w:val="00F46CF2"/>
    <w:rsid w:val="00F5200A"/>
    <w:rsid w:val="00F538CD"/>
    <w:rsid w:val="00F54E19"/>
    <w:rsid w:val="00F55D8B"/>
    <w:rsid w:val="00F61535"/>
    <w:rsid w:val="00F63967"/>
    <w:rsid w:val="00F64C26"/>
    <w:rsid w:val="00F65FDA"/>
    <w:rsid w:val="00F67038"/>
    <w:rsid w:val="00F7054C"/>
    <w:rsid w:val="00F7062E"/>
    <w:rsid w:val="00F714A5"/>
    <w:rsid w:val="00F72557"/>
    <w:rsid w:val="00F80DB9"/>
    <w:rsid w:val="00F8346F"/>
    <w:rsid w:val="00F859C3"/>
    <w:rsid w:val="00F86D0C"/>
    <w:rsid w:val="00F86F0E"/>
    <w:rsid w:val="00F92DFC"/>
    <w:rsid w:val="00F951A7"/>
    <w:rsid w:val="00F95E0D"/>
    <w:rsid w:val="00F96415"/>
    <w:rsid w:val="00FA05FB"/>
    <w:rsid w:val="00FA2CB0"/>
    <w:rsid w:val="00FA3C8E"/>
    <w:rsid w:val="00FA6610"/>
    <w:rsid w:val="00FA7B59"/>
    <w:rsid w:val="00FB05F3"/>
    <w:rsid w:val="00FB43D2"/>
    <w:rsid w:val="00FC0DCE"/>
    <w:rsid w:val="00FC2E70"/>
    <w:rsid w:val="00FC6AB1"/>
    <w:rsid w:val="00FD2352"/>
    <w:rsid w:val="00FD3BA4"/>
    <w:rsid w:val="00FE3709"/>
    <w:rsid w:val="00FF0874"/>
    <w:rsid w:val="00FF168A"/>
    <w:rsid w:val="00FF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B2C33"/>
  <w15:chartTrackingRefBased/>
  <w15:docId w15:val="{07236964-8E1E-491E-904C-234CEE0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7212"/>
    <w:rPr>
      <w:rFonts w:eastAsia="Times New Roman"/>
      <w:sz w:val="24"/>
      <w:szCs w:val="24"/>
      <w:lang w:val="fr-FR" w:eastAsia="fr-FR"/>
    </w:rPr>
  </w:style>
  <w:style w:type="paragraph" w:styleId="Nagwek1">
    <w:name w:val="heading 1"/>
    <w:basedOn w:val="Normalny"/>
    <w:next w:val="Normalny"/>
    <w:link w:val="Nagwek1Znak"/>
    <w:qFormat/>
    <w:rsid w:val="00F46CF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7212"/>
    <w:pPr>
      <w:autoSpaceDE w:val="0"/>
      <w:autoSpaceDN w:val="0"/>
      <w:adjustRightInd w:val="0"/>
    </w:pPr>
    <w:rPr>
      <w:rFonts w:ascii="Arial" w:hAnsi="Arial" w:cs="Arial"/>
      <w:color w:val="000000"/>
      <w:sz w:val="24"/>
      <w:szCs w:val="24"/>
      <w:lang w:val="fr-FR" w:eastAsia="ja-JP"/>
    </w:rPr>
  </w:style>
  <w:style w:type="paragraph" w:styleId="Nagwek">
    <w:name w:val="header"/>
    <w:basedOn w:val="Normalny"/>
    <w:rsid w:val="00E97212"/>
    <w:pPr>
      <w:tabs>
        <w:tab w:val="center" w:pos="4536"/>
        <w:tab w:val="right" w:pos="9072"/>
      </w:tabs>
    </w:pPr>
  </w:style>
  <w:style w:type="paragraph" w:styleId="Stopka">
    <w:name w:val="footer"/>
    <w:basedOn w:val="Normalny"/>
    <w:rsid w:val="00E97212"/>
    <w:pPr>
      <w:tabs>
        <w:tab w:val="center" w:pos="4536"/>
        <w:tab w:val="right" w:pos="9072"/>
      </w:tabs>
    </w:pPr>
  </w:style>
  <w:style w:type="table" w:styleId="Tabela-Siatka">
    <w:name w:val="Table Grid"/>
    <w:basedOn w:val="Standardowy"/>
    <w:rsid w:val="00E972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E97212"/>
    <w:rPr>
      <w:color w:val="0000FF"/>
      <w:u w:val="single"/>
    </w:rPr>
  </w:style>
  <w:style w:type="paragraph" w:customStyle="1" w:styleId="par">
    <w:name w:val="par"/>
    <w:basedOn w:val="Normalny"/>
    <w:rsid w:val="00D90A42"/>
    <w:pPr>
      <w:widowControl w:val="0"/>
      <w:suppressAutoHyphens/>
      <w:spacing w:before="120" w:after="120"/>
    </w:pPr>
    <w:rPr>
      <w:rFonts w:eastAsia="Arial Unicode MS"/>
      <w:kern w:val="1"/>
      <w:lang w:val="de-DE"/>
    </w:rPr>
  </w:style>
  <w:style w:type="character" w:customStyle="1" w:styleId="Nagwek1Znak">
    <w:name w:val="Nagłówek 1 Znak"/>
    <w:basedOn w:val="Domylnaczcionkaakapitu"/>
    <w:link w:val="Nagwek1"/>
    <w:rsid w:val="00F46CF2"/>
    <w:rPr>
      <w:rFonts w:asciiTheme="majorHAnsi" w:eastAsiaTheme="majorEastAsia" w:hAnsiTheme="majorHAnsi" w:cstheme="majorBidi"/>
      <w:color w:val="2E74B5" w:themeColor="accent1" w:themeShade="BF"/>
      <w:sz w:val="32"/>
      <w:szCs w:val="32"/>
      <w:lang w:val="fr-FR" w:eastAsia="fr-FR"/>
    </w:rPr>
  </w:style>
  <w:style w:type="paragraph" w:styleId="Akapitzlist">
    <w:name w:val="List Paragraph"/>
    <w:basedOn w:val="Normalny"/>
    <w:uiPriority w:val="34"/>
    <w:qFormat/>
    <w:rsid w:val="00B70E27"/>
    <w:pPr>
      <w:ind w:left="720"/>
      <w:contextualSpacing/>
    </w:pPr>
  </w:style>
  <w:style w:type="character" w:customStyle="1" w:styleId="UnresolvedMention">
    <w:name w:val="Unresolved Mention"/>
    <w:basedOn w:val="Domylnaczcionkaakapitu"/>
    <w:uiPriority w:val="99"/>
    <w:semiHidden/>
    <w:unhideWhenUsed/>
    <w:rsid w:val="007C249C"/>
    <w:rPr>
      <w:color w:val="605E5C"/>
      <w:shd w:val="clear" w:color="auto" w:fill="E1DFDD"/>
    </w:rPr>
  </w:style>
  <w:style w:type="character" w:styleId="UyteHipercze">
    <w:name w:val="FollowedHyperlink"/>
    <w:basedOn w:val="Domylnaczcionkaakapitu"/>
    <w:rsid w:val="007C249C"/>
    <w:rPr>
      <w:color w:val="954F72" w:themeColor="followedHyperlink"/>
      <w:u w:val="single"/>
    </w:rPr>
  </w:style>
  <w:style w:type="character" w:customStyle="1" w:styleId="TekstprzypisudolnegoZnak">
    <w:name w:val="Tekst przypisu dolnego Znak"/>
    <w:aliases w:val="Schriftart: 9 pt Znak,Schriftart: 10 pt Znak,Schriftart: 8 pt Znak,WB-Fußnotentext Znak,fn Znak,Footnotes Znak,Footnote ak Znak,Footnote Text Char Znak,FoodNote Znak,ft Znak,Footnote Znak,Footnote Text Char1 Char Char Znak"/>
    <w:link w:val="Tekstprzypisudolnego"/>
    <w:locked/>
    <w:rsid w:val="00DF3B4C"/>
    <w:rPr>
      <w:lang w:val="en-GB" w:eastAsia="en-GB"/>
    </w:rPr>
  </w:style>
  <w:style w:type="paragraph" w:styleId="Tekstprzypisudolnego">
    <w:name w:val="footnote text"/>
    <w:aliases w:val="Schriftart: 9 pt,Schriftart: 10 pt,Schriftart: 8 pt,WB-Fußnotentext,fn,Footnotes,Footnote ak,Footnote Text Char,FoodNote,ft,Footnote,Footnote Text Char1 Char Char,Footnote Text Char1 Char,Reference,Fußnote,f"/>
    <w:basedOn w:val="Normalny"/>
    <w:link w:val="TekstprzypisudolnegoZnak"/>
    <w:qFormat/>
    <w:rsid w:val="00DF3B4C"/>
    <w:pPr>
      <w:jc w:val="both"/>
    </w:pPr>
    <w:rPr>
      <w:rFonts w:eastAsia="MS Mincho"/>
      <w:sz w:val="20"/>
      <w:szCs w:val="20"/>
      <w:lang w:val="en-GB" w:eastAsia="en-GB"/>
    </w:rPr>
  </w:style>
  <w:style w:type="character" w:customStyle="1" w:styleId="NotedebasdepageCar">
    <w:name w:val="Note de bas de page Car"/>
    <w:basedOn w:val="Domylnaczcionkaakapitu"/>
    <w:rsid w:val="00DF3B4C"/>
    <w:rPr>
      <w:rFonts w:eastAsia="Times New Roman"/>
      <w:lang w:val="fr-FR" w:eastAsia="fr-FR"/>
    </w:rPr>
  </w:style>
  <w:style w:type="character" w:styleId="Odwoanieprzypisudolnego">
    <w:name w:val="footnote reference"/>
    <w:aliases w:val="Footnote symbol,Times 10 Point,Exposant 3 Point,Footnote reference number,Ref,de nota al pie,note TESI,SUPERS,EN Footnote text,EN Footnote Reference,Footnote Reference_LVL6,Footnote Reference_LVL61,Footnote number,f1"/>
    <w:basedOn w:val="Domylnaczcionkaakapitu"/>
    <w:uiPriority w:val="99"/>
    <w:qFormat/>
    <w:rsid w:val="00DF3B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escalesdessciences.fr/content/expomobile-blingbling-lart-de-scruter-la-matiere" TargetMode="External"/><Relationship Id="rId1" Type="http://schemas.openxmlformats.org/officeDocument/2006/relationships/hyperlink" Target="https://www.research-collection.ethz.ch/handle/20.500.11850/1471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2276</Characters>
  <Application>Microsoft Office Word</Application>
  <DocSecurity>0</DocSecurity>
  <Lines>18</Lines>
  <Paragraphs>5</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5 Academic curricula vitae (CVs) and publication lists of Dominik Schaniel</vt:lpstr>
      <vt:lpstr>5 Academic curricula vitae (CVs) and publication lists of Dominik Schaniel</vt:lpstr>
    </vt:vector>
  </TitlesOfParts>
  <Company>CRM2</Company>
  <LinksUpToDate>false</LinksUpToDate>
  <CharactersWithSpaces>2650</CharactersWithSpaces>
  <SharedDoc>false</SharedDoc>
  <HLinks>
    <vt:vector size="6" baseType="variant">
      <vt:variant>
        <vt:i4>7012426</vt:i4>
      </vt:variant>
      <vt:variant>
        <vt:i4>0</vt:i4>
      </vt:variant>
      <vt:variant>
        <vt:i4>0</vt:i4>
      </vt:variant>
      <vt:variant>
        <vt:i4>5</vt:i4>
      </vt:variant>
      <vt:variant>
        <vt:lpwstr>mailto:Dominik.schaniel@univ-lorraine.fr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Academic curricula vitae (CVs) and publication lists of Dominik Schaniel</dc:title>
  <dc:subject/>
  <dc:creator>Dominik SCHANIEL</dc:creator>
  <cp:keywords/>
  <dc:description/>
  <cp:lastModifiedBy>User</cp:lastModifiedBy>
  <cp:revision>2</cp:revision>
  <cp:lastPrinted>2020-05-10T06:24:00Z</cp:lastPrinted>
  <dcterms:created xsi:type="dcterms:W3CDTF">2025-02-14T11:02:00Z</dcterms:created>
  <dcterms:modified xsi:type="dcterms:W3CDTF">2025-02-14T11:02:00Z</dcterms:modified>
</cp:coreProperties>
</file>